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text" w:horzAnchor="margin" w:tblpY="975"/>
        <w:tblW w:w="0" w:type="auto"/>
        <w:tblLayout w:type="fixed"/>
        <w:tblLook w:val="04A0" w:firstRow="1" w:lastRow="0" w:firstColumn="1" w:lastColumn="0" w:noHBand="0" w:noVBand="1"/>
      </w:tblPr>
      <w:tblGrid>
        <w:gridCol w:w="3629"/>
        <w:gridCol w:w="3265"/>
        <w:gridCol w:w="3266"/>
        <w:gridCol w:w="3266"/>
      </w:tblGrid>
      <w:tr w:rsidR="00175E5B" w14:paraId="5B844DF5" w14:textId="77777777" w:rsidTr="00175E5B">
        <w:tc>
          <w:tcPr>
            <w:tcW w:w="3629" w:type="dxa"/>
            <w:shd w:val="clear" w:color="auto" w:fill="E7E6E6" w:themeFill="background2"/>
          </w:tcPr>
          <w:p w14:paraId="7ED229C3" w14:textId="77777777" w:rsidR="00175E5B" w:rsidRDefault="00175E5B" w:rsidP="00175E5B"/>
        </w:tc>
        <w:tc>
          <w:tcPr>
            <w:tcW w:w="3265" w:type="dxa"/>
            <w:shd w:val="clear" w:color="auto" w:fill="E7E6E6" w:themeFill="background2"/>
          </w:tcPr>
          <w:p w14:paraId="5F990D55" w14:textId="77777777" w:rsidR="00175E5B" w:rsidRPr="00175E5B" w:rsidRDefault="00175E5B" w:rsidP="00175E5B">
            <w:r w:rsidRPr="00175E5B">
              <w:rPr>
                <w:b/>
                <w:bCs/>
              </w:rPr>
              <w:t>REALISEREDE MÅL</w:t>
            </w:r>
          </w:p>
          <w:p w14:paraId="0DA15A83" w14:textId="77777777" w:rsidR="00175E5B" w:rsidRPr="00175E5B" w:rsidRDefault="00175E5B" w:rsidP="00175E5B">
            <w:r w:rsidRPr="00175E5B">
              <w:rPr>
                <w:b/>
                <w:bCs/>
              </w:rPr>
              <w:t>Hvor er vi kommet hen nu?</w:t>
            </w:r>
          </w:p>
          <w:p w14:paraId="021A04E6" w14:textId="77777777" w:rsidR="00175E5B" w:rsidRPr="00175E5B" w:rsidRDefault="00175E5B" w:rsidP="00175E5B">
            <w:r w:rsidRPr="00175E5B">
              <w:rPr>
                <w:b/>
                <w:bCs/>
              </w:rPr>
              <w:t>Hvad har vi opnået?</w:t>
            </w:r>
          </w:p>
          <w:p w14:paraId="3B3A8C99" w14:textId="77777777" w:rsidR="00175E5B" w:rsidRPr="00175E5B" w:rsidRDefault="00175E5B" w:rsidP="00175E5B">
            <w:r w:rsidRPr="00175E5B">
              <w:rPr>
                <w:b/>
                <w:bCs/>
              </w:rPr>
              <w:t>Hvordan kan vi se det?</w:t>
            </w:r>
          </w:p>
          <w:p w14:paraId="5030A765" w14:textId="77777777" w:rsidR="00175E5B" w:rsidRPr="00175E5B" w:rsidRDefault="00175E5B" w:rsidP="00175E5B">
            <w:r w:rsidRPr="00175E5B">
              <w:rPr>
                <w:b/>
                <w:bCs/>
              </w:rPr>
              <w:t xml:space="preserve">Hvordan ved vi det? </w:t>
            </w:r>
          </w:p>
          <w:p w14:paraId="7592A80D" w14:textId="77777777" w:rsidR="00175E5B" w:rsidRDefault="00175E5B" w:rsidP="00175E5B"/>
        </w:tc>
        <w:tc>
          <w:tcPr>
            <w:tcW w:w="3266" w:type="dxa"/>
            <w:shd w:val="clear" w:color="auto" w:fill="E7E6E6" w:themeFill="background2"/>
          </w:tcPr>
          <w:p w14:paraId="1645FD2D" w14:textId="77777777" w:rsidR="00175E5B" w:rsidRPr="00175E5B" w:rsidRDefault="00175E5B" w:rsidP="00175E5B">
            <w:r w:rsidRPr="00175E5B">
              <w:rPr>
                <w:b/>
                <w:bCs/>
              </w:rPr>
              <w:t>SUCESSER</w:t>
            </w:r>
          </w:p>
          <w:p w14:paraId="160E63F8" w14:textId="77777777" w:rsidR="00175E5B" w:rsidRPr="00175E5B" w:rsidRDefault="00175E5B" w:rsidP="00175E5B">
            <w:r w:rsidRPr="00175E5B">
              <w:rPr>
                <w:b/>
                <w:bCs/>
              </w:rPr>
              <w:t>Hvad er lykkedes?</w:t>
            </w:r>
          </w:p>
          <w:p w14:paraId="411DD28C" w14:textId="77777777" w:rsidR="00175E5B" w:rsidRPr="00175E5B" w:rsidRDefault="00175E5B" w:rsidP="00175E5B">
            <w:r w:rsidRPr="00175E5B">
              <w:rPr>
                <w:b/>
                <w:bCs/>
              </w:rPr>
              <w:t>Hvad var intenderet?</w:t>
            </w:r>
          </w:p>
          <w:p w14:paraId="30231A34" w14:textId="77777777" w:rsidR="00175E5B" w:rsidRPr="00175E5B" w:rsidRDefault="00175E5B" w:rsidP="00175E5B">
            <w:r w:rsidRPr="00175E5B">
              <w:rPr>
                <w:b/>
                <w:bCs/>
              </w:rPr>
              <w:t>Hvad var ikke-intenderet?</w:t>
            </w:r>
          </w:p>
          <w:p w14:paraId="4DB11275" w14:textId="77777777" w:rsidR="00175E5B" w:rsidRPr="00175E5B" w:rsidRDefault="00175E5B" w:rsidP="00175E5B">
            <w:r w:rsidRPr="00175E5B">
              <w:rPr>
                <w:b/>
                <w:bCs/>
              </w:rPr>
              <w:t>Hvordan kan vi se det?</w:t>
            </w:r>
          </w:p>
          <w:p w14:paraId="1D1DFCFB" w14:textId="77777777" w:rsidR="00175E5B" w:rsidRPr="00175E5B" w:rsidRDefault="00175E5B" w:rsidP="00175E5B">
            <w:r w:rsidRPr="00175E5B">
              <w:rPr>
                <w:b/>
                <w:bCs/>
              </w:rPr>
              <w:t xml:space="preserve">Hvordan ved vi det? </w:t>
            </w:r>
          </w:p>
          <w:p w14:paraId="227EE0EF" w14:textId="77777777" w:rsidR="00175E5B" w:rsidRDefault="00175E5B" w:rsidP="00175E5B"/>
        </w:tc>
        <w:tc>
          <w:tcPr>
            <w:tcW w:w="3266" w:type="dxa"/>
            <w:shd w:val="clear" w:color="auto" w:fill="E7E6E6" w:themeFill="background2"/>
          </w:tcPr>
          <w:p w14:paraId="7887E9B1" w14:textId="77777777" w:rsidR="00175E5B" w:rsidRPr="00175E5B" w:rsidRDefault="00175E5B" w:rsidP="00175E5B">
            <w:r w:rsidRPr="00175E5B">
              <w:rPr>
                <w:b/>
                <w:bCs/>
              </w:rPr>
              <w:t>POTENTIALER</w:t>
            </w:r>
          </w:p>
          <w:p w14:paraId="111D2656" w14:textId="77777777" w:rsidR="00175E5B" w:rsidRPr="00175E5B" w:rsidRDefault="00175E5B" w:rsidP="00175E5B">
            <w:r w:rsidRPr="00175E5B">
              <w:rPr>
                <w:b/>
                <w:bCs/>
              </w:rPr>
              <w:t>Hvor er der mulighed for forbedring/udvikling?</w:t>
            </w:r>
          </w:p>
          <w:p w14:paraId="26546E9C" w14:textId="77777777" w:rsidR="00175E5B" w:rsidRPr="00175E5B" w:rsidRDefault="00175E5B" w:rsidP="00175E5B">
            <w:r w:rsidRPr="00175E5B">
              <w:rPr>
                <w:b/>
                <w:bCs/>
              </w:rPr>
              <w:t xml:space="preserve">Hvordan kan vi se det? </w:t>
            </w:r>
          </w:p>
          <w:p w14:paraId="10242773" w14:textId="77777777" w:rsidR="00175E5B" w:rsidRPr="00175E5B" w:rsidRDefault="00175E5B" w:rsidP="00175E5B">
            <w:r w:rsidRPr="00175E5B">
              <w:rPr>
                <w:b/>
                <w:bCs/>
              </w:rPr>
              <w:t xml:space="preserve">Hvordan ved vi det? </w:t>
            </w:r>
          </w:p>
          <w:p w14:paraId="560A12E9" w14:textId="77777777" w:rsidR="00175E5B" w:rsidRDefault="00175E5B" w:rsidP="00175E5B"/>
        </w:tc>
      </w:tr>
      <w:tr w:rsidR="00175E5B" w14:paraId="5AF6D1AE" w14:textId="77777777" w:rsidTr="00175E5B">
        <w:trPr>
          <w:trHeight w:val="1343"/>
        </w:trPr>
        <w:tc>
          <w:tcPr>
            <w:tcW w:w="3629" w:type="dxa"/>
            <w:shd w:val="clear" w:color="auto" w:fill="E7E6E6" w:themeFill="background2"/>
          </w:tcPr>
          <w:p w14:paraId="7DAF9D9F" w14:textId="77777777" w:rsidR="00175E5B" w:rsidRPr="00175E5B" w:rsidRDefault="00175E5B" w:rsidP="00175E5B">
            <w:r w:rsidRPr="00175E5B">
              <w:t>Hvad er status for vores indsats til udvikling af de gode læringsmiljøer for alle børn i sammenhæng med de fem pejlemærker i skolens praksis?</w:t>
            </w:r>
          </w:p>
          <w:p w14:paraId="553ED2FF" w14:textId="77777777" w:rsidR="00175E5B" w:rsidRPr="00175E5B" w:rsidRDefault="00175E5B" w:rsidP="00175E5B"/>
        </w:tc>
        <w:tc>
          <w:tcPr>
            <w:tcW w:w="3265" w:type="dxa"/>
          </w:tcPr>
          <w:p w14:paraId="663172C0" w14:textId="77777777" w:rsidR="00175E5B" w:rsidRDefault="00175E5B" w:rsidP="00175E5B"/>
        </w:tc>
        <w:tc>
          <w:tcPr>
            <w:tcW w:w="3266" w:type="dxa"/>
          </w:tcPr>
          <w:p w14:paraId="120C2218" w14:textId="77777777" w:rsidR="00175E5B" w:rsidRDefault="00175E5B" w:rsidP="00175E5B"/>
        </w:tc>
        <w:tc>
          <w:tcPr>
            <w:tcW w:w="3266" w:type="dxa"/>
          </w:tcPr>
          <w:p w14:paraId="7684AD3C" w14:textId="77777777" w:rsidR="00175E5B" w:rsidRDefault="00175E5B" w:rsidP="00175E5B"/>
        </w:tc>
      </w:tr>
      <w:tr w:rsidR="00175E5B" w14:paraId="2CDCBC48" w14:textId="77777777" w:rsidTr="00175E5B">
        <w:trPr>
          <w:trHeight w:val="1343"/>
        </w:trPr>
        <w:tc>
          <w:tcPr>
            <w:tcW w:w="3629" w:type="dxa"/>
            <w:shd w:val="clear" w:color="auto" w:fill="E7E6E6" w:themeFill="background2"/>
          </w:tcPr>
          <w:p w14:paraId="49D6D5DB" w14:textId="77777777" w:rsidR="00D51566" w:rsidRPr="00175E5B" w:rsidRDefault="00051238" w:rsidP="00175E5B">
            <w:r w:rsidRPr="00175E5B">
              <w:t>Hvad er status for udvikling af professionelle læringsfællesskaber hos os?</w:t>
            </w:r>
          </w:p>
          <w:p w14:paraId="51D6FDA3" w14:textId="77777777" w:rsidR="00175E5B" w:rsidRPr="00175E5B" w:rsidRDefault="00175E5B" w:rsidP="00175E5B"/>
        </w:tc>
        <w:tc>
          <w:tcPr>
            <w:tcW w:w="3265" w:type="dxa"/>
          </w:tcPr>
          <w:p w14:paraId="3FCD3034" w14:textId="77777777" w:rsidR="00175E5B" w:rsidRDefault="00175E5B" w:rsidP="00175E5B"/>
        </w:tc>
        <w:tc>
          <w:tcPr>
            <w:tcW w:w="3266" w:type="dxa"/>
          </w:tcPr>
          <w:p w14:paraId="3DBF1A80" w14:textId="77777777" w:rsidR="00175E5B" w:rsidRDefault="00175E5B" w:rsidP="00175E5B"/>
        </w:tc>
        <w:tc>
          <w:tcPr>
            <w:tcW w:w="3266" w:type="dxa"/>
          </w:tcPr>
          <w:p w14:paraId="676871A5" w14:textId="77777777" w:rsidR="00175E5B" w:rsidRDefault="00175E5B" w:rsidP="00175E5B"/>
        </w:tc>
      </w:tr>
    </w:tbl>
    <w:p w14:paraId="2B2FDADE" w14:textId="59FB1ED6" w:rsidR="00AE1064" w:rsidRPr="00175E5B" w:rsidRDefault="00686AC4">
      <w:pPr>
        <w:rPr>
          <w:sz w:val="28"/>
        </w:rPr>
      </w:pPr>
      <w:r>
        <w:rPr>
          <w:sz w:val="28"/>
        </w:rPr>
        <w:t xml:space="preserve">Arbejdsark 1: </w:t>
      </w:r>
      <w:r w:rsidR="00175E5B" w:rsidRPr="00175E5B">
        <w:rPr>
          <w:sz w:val="28"/>
        </w:rPr>
        <w:t>Analysefund</w:t>
      </w:r>
    </w:p>
    <w:sectPr w:rsidR="00AE1064" w:rsidRPr="00175E5B" w:rsidSect="00175E5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IA Type Office">
    <w:altName w:val="Calibri"/>
    <w:charset w:val="00"/>
    <w:family w:val="auto"/>
    <w:pitch w:val="variable"/>
    <w:sig w:usb0="80000027" w:usb1="0000000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A4C11"/>
    <w:multiLevelType w:val="hybridMultilevel"/>
    <w:tmpl w:val="EB664178"/>
    <w:lvl w:ilvl="0" w:tplc="01F69F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IA Type Office" w:hAnsi="VIA Type Office" w:hint="default"/>
      </w:rPr>
    </w:lvl>
    <w:lvl w:ilvl="1" w:tplc="B206157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IA Type Office" w:hAnsi="VIA Type Office" w:hint="default"/>
      </w:rPr>
    </w:lvl>
    <w:lvl w:ilvl="2" w:tplc="D1C651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IA Type Office" w:hAnsi="VIA Type Office" w:hint="default"/>
      </w:rPr>
    </w:lvl>
    <w:lvl w:ilvl="3" w:tplc="40EE3E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IA Type Office" w:hAnsi="VIA Type Office" w:hint="default"/>
      </w:rPr>
    </w:lvl>
    <w:lvl w:ilvl="4" w:tplc="A1A6E6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IA Type Office" w:hAnsi="VIA Type Office" w:hint="default"/>
      </w:rPr>
    </w:lvl>
    <w:lvl w:ilvl="5" w:tplc="4BF41C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IA Type Office" w:hAnsi="VIA Type Office" w:hint="default"/>
      </w:rPr>
    </w:lvl>
    <w:lvl w:ilvl="6" w:tplc="AD728A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IA Type Office" w:hAnsi="VIA Type Office" w:hint="default"/>
      </w:rPr>
    </w:lvl>
    <w:lvl w:ilvl="7" w:tplc="14BE0B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IA Type Office" w:hAnsi="VIA Type Office" w:hint="default"/>
      </w:rPr>
    </w:lvl>
    <w:lvl w:ilvl="8" w:tplc="2B3057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IA Type Office" w:hAnsi="VIA Type Office" w:hint="default"/>
      </w:rPr>
    </w:lvl>
  </w:abstractNum>
  <w:abstractNum w:abstractNumId="1" w15:restartNumberingAfterBreak="0">
    <w:nsid w:val="3D6D5163"/>
    <w:multiLevelType w:val="hybridMultilevel"/>
    <w:tmpl w:val="0F2678E4"/>
    <w:lvl w:ilvl="0" w:tplc="4B5459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IA Type Office" w:hAnsi="VIA Type Office" w:hint="default"/>
      </w:rPr>
    </w:lvl>
    <w:lvl w:ilvl="1" w:tplc="E3C0023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IA Type Office" w:hAnsi="VIA Type Office" w:hint="default"/>
      </w:rPr>
    </w:lvl>
    <w:lvl w:ilvl="2" w:tplc="72189E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IA Type Office" w:hAnsi="VIA Type Office" w:hint="default"/>
      </w:rPr>
    </w:lvl>
    <w:lvl w:ilvl="3" w:tplc="85F6CB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IA Type Office" w:hAnsi="VIA Type Office" w:hint="default"/>
      </w:rPr>
    </w:lvl>
    <w:lvl w:ilvl="4" w:tplc="DE7852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IA Type Office" w:hAnsi="VIA Type Office" w:hint="default"/>
      </w:rPr>
    </w:lvl>
    <w:lvl w:ilvl="5" w:tplc="0D5027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IA Type Office" w:hAnsi="VIA Type Office" w:hint="default"/>
      </w:rPr>
    </w:lvl>
    <w:lvl w:ilvl="6" w:tplc="82E879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IA Type Office" w:hAnsi="VIA Type Office" w:hint="default"/>
      </w:rPr>
    </w:lvl>
    <w:lvl w:ilvl="7" w:tplc="E2D837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IA Type Office" w:hAnsi="VIA Type Office" w:hint="default"/>
      </w:rPr>
    </w:lvl>
    <w:lvl w:ilvl="8" w:tplc="5C2C83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IA Type Office" w:hAnsi="VIA Type Office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5B"/>
    <w:rsid w:val="00051238"/>
    <w:rsid w:val="00175E5B"/>
    <w:rsid w:val="004059A1"/>
    <w:rsid w:val="00597DB3"/>
    <w:rsid w:val="00632E04"/>
    <w:rsid w:val="00686AC4"/>
    <w:rsid w:val="00777248"/>
    <w:rsid w:val="00983E1F"/>
    <w:rsid w:val="00D2178D"/>
    <w:rsid w:val="00D5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0B49"/>
  <w15:chartTrackingRefBased/>
  <w15:docId w15:val="{4A3E286A-F18C-4923-B60D-FE6B406E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7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38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37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FF48FF81FDE4EBF249BA6D6E3DB88" ma:contentTypeVersion="5" ma:contentTypeDescription="Opret et nyt dokument." ma:contentTypeScope="" ma:versionID="bf48430ffc98f81df4cb65fa2a3aaa89">
  <xsd:schema xmlns:xsd="http://www.w3.org/2001/XMLSchema" xmlns:xs="http://www.w3.org/2001/XMLSchema" xmlns:p="http://schemas.microsoft.com/office/2006/metadata/properties" xmlns:ns2="73040fba-a00d-411f-953f-6336f1244d8a" targetNamespace="http://schemas.microsoft.com/office/2006/metadata/properties" ma:root="true" ma:fieldsID="efed1b695cbd564956c8a36c2493d769" ns2:_="">
    <xsd:import namespace="73040fba-a00d-411f-953f-6336f1244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40fba-a00d-411f-953f-6336f1244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A1B12-FF40-4BEA-B255-9B7BFA97F3A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040fba-a00d-411f-953f-6336f1244d8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FFD353-C74F-40C1-B294-28C114AA5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7BE25-A07F-449F-AC4A-A48F14F0A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40fba-a00d-411f-953f-6336f1244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474</Characters>
  <Application>Microsoft Office Word</Application>
  <DocSecurity>4</DocSecurity>
  <Lines>36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Osbæck Mogensen (KIOM) | VIA</dc:creator>
  <cp:keywords/>
  <dc:description/>
  <cp:lastModifiedBy>Louise Margrethe Iwersen (23667)</cp:lastModifiedBy>
  <cp:revision>2</cp:revision>
  <dcterms:created xsi:type="dcterms:W3CDTF">2021-09-30T11:33:00Z</dcterms:created>
  <dcterms:modified xsi:type="dcterms:W3CDTF">2021-09-30T11:33:00Z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0x010100541FF48FF81FDE4EBF249BA6D6E3DB88</vt:lpwstr>
  </property>
</Properties>
</file>